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19FAB" w14:textId="3360DC7E" w:rsidR="00543E5C" w:rsidRPr="00EE58FA" w:rsidRDefault="00543E5C" w:rsidP="00543E5C">
      <w:pPr>
        <w:spacing w:after="0" w:line="240" w:lineRule="auto"/>
        <w:ind w:left="-720" w:right="-270"/>
        <w:jc w:val="both"/>
        <w:rPr>
          <w:rFonts w:cs="Arial"/>
        </w:rPr>
      </w:pPr>
      <w:bookmarkStart w:id="0" w:name="_Hlk161201986"/>
      <w:r w:rsidRPr="00EE58FA">
        <w:rPr>
          <w:rFonts w:cs="Arial"/>
          <w:b/>
          <w:bCs/>
          <w:i/>
          <w:iCs/>
          <w:color w:val="CC0000"/>
          <w:u w:val="single"/>
        </w:rPr>
        <w:t>Always</w:t>
      </w:r>
      <w:r w:rsidRPr="00EE58FA">
        <w:rPr>
          <w:rFonts w:cs="Arial"/>
          <w:b/>
          <w:bCs/>
          <w:color w:val="CC0000"/>
        </w:rPr>
        <w:t xml:space="preserve"> </w:t>
      </w:r>
      <w:r w:rsidRPr="00EE58FA">
        <w:rPr>
          <w:rFonts w:cs="Arial"/>
        </w:rPr>
        <w:t>download a new application to ensure you have the current version and requirements.</w:t>
      </w:r>
    </w:p>
    <w:p w14:paraId="08872CDB" w14:textId="77777777" w:rsidR="00543E5C" w:rsidRPr="00EE58FA" w:rsidRDefault="00543E5C" w:rsidP="00543E5C">
      <w:pPr>
        <w:spacing w:after="0" w:line="240" w:lineRule="auto"/>
        <w:ind w:left="-720" w:right="-450"/>
        <w:jc w:val="both"/>
        <w:rPr>
          <w:rFonts w:cs="Arial"/>
          <w:b/>
          <w:bCs/>
        </w:rPr>
      </w:pPr>
      <w:r w:rsidRPr="00EE58FA">
        <w:rPr>
          <w:rFonts w:cs="Arial"/>
          <w:b/>
          <w:bCs/>
        </w:rPr>
        <w:t>Do not use saved file copies of this application as items may change to maintain ANCC compliance.</w:t>
      </w:r>
    </w:p>
    <w:bookmarkEnd w:id="0"/>
    <w:p w14:paraId="06AF94F1" w14:textId="1075015B" w:rsidR="00543E5C" w:rsidRPr="00EE58FA" w:rsidRDefault="00543E5C" w:rsidP="00EE58FA">
      <w:pPr>
        <w:spacing w:line="240" w:lineRule="auto"/>
        <w:rPr>
          <w:sz w:val="18"/>
          <w:szCs w:val="18"/>
        </w:rPr>
      </w:pPr>
    </w:p>
    <w:p w14:paraId="6C83D8BC" w14:textId="67D734EA" w:rsidR="00543E5C" w:rsidRDefault="00543E5C" w:rsidP="00543E5C">
      <w:pPr>
        <w:spacing w:after="0" w:line="240" w:lineRule="auto"/>
        <w:ind w:left="-720" w:right="-547"/>
        <w:rPr>
          <w:rFonts w:cs="Arial"/>
          <w:b/>
        </w:rPr>
      </w:pPr>
      <w:r w:rsidRPr="00EE58FA">
        <w:rPr>
          <w:rFonts w:cs="Arial"/>
          <w:b/>
          <w:u w:val="single"/>
        </w:rPr>
        <w:t>Directions:</w:t>
      </w:r>
      <w:r w:rsidRPr="00EE58FA">
        <w:rPr>
          <w:rFonts w:cs="Arial"/>
        </w:rPr>
        <w:t xml:space="preserve"> Only typed, electronic applications will be accepted. </w:t>
      </w:r>
      <w:r w:rsidRPr="00EE58FA">
        <w:rPr>
          <w:rFonts w:cs="Arial"/>
          <w:b/>
        </w:rPr>
        <w:t xml:space="preserve">Please complete all questions on the application and include all required attachments. </w:t>
      </w:r>
    </w:p>
    <w:p w14:paraId="191EA4F4" w14:textId="77777777" w:rsidR="00543E5C" w:rsidRPr="00EE58FA" w:rsidRDefault="00543E5C" w:rsidP="00861806">
      <w:pPr>
        <w:spacing w:after="0" w:line="240" w:lineRule="auto"/>
        <w:ind w:right="-540"/>
        <w:rPr>
          <w:rFonts w:cs="Arial"/>
          <w:sz w:val="18"/>
          <w:szCs w:val="18"/>
        </w:rPr>
      </w:pPr>
    </w:p>
    <w:p w14:paraId="47AAD378" w14:textId="65618EE5" w:rsidR="00543E5C" w:rsidRDefault="00543E5C" w:rsidP="00543E5C">
      <w:pPr>
        <w:spacing w:after="0" w:line="240" w:lineRule="auto"/>
        <w:ind w:left="-720"/>
        <w:rPr>
          <w:i/>
        </w:rPr>
      </w:pPr>
      <w:r w:rsidRPr="00EE58FA">
        <w:rPr>
          <w:rFonts w:cs="Arial"/>
        </w:rPr>
        <w:t xml:space="preserve">Application must be submitted as </w:t>
      </w:r>
      <w:r w:rsidRPr="00EE58FA">
        <w:rPr>
          <w:rFonts w:cs="Arial"/>
          <w:b/>
          <w:bCs/>
        </w:rPr>
        <w:t>Word</w:t>
      </w:r>
      <w:r w:rsidRPr="00EE58FA">
        <w:rPr>
          <w:rFonts w:cs="Calibri"/>
          <w:b/>
          <w:bCs/>
        </w:rPr>
        <w:t>®</w:t>
      </w:r>
      <w:r w:rsidRPr="00EE58FA">
        <w:rPr>
          <w:rFonts w:cs="Arial"/>
          <w:b/>
          <w:bCs/>
        </w:rPr>
        <w:t xml:space="preserve"> file</w:t>
      </w:r>
      <w:r w:rsidRPr="00EE58FA">
        <w:rPr>
          <w:rFonts w:cs="Arial"/>
        </w:rPr>
        <w:t>. Please send file to</w:t>
      </w:r>
      <w:r w:rsidRPr="00EE58FA">
        <w:rPr>
          <w:rStyle w:val="Hyperlink"/>
          <w:rFonts w:cs="Arial"/>
          <w:color w:val="C00000"/>
        </w:rPr>
        <w:t xml:space="preserve"> </w:t>
      </w:r>
      <w:hyperlink r:id="rId7" w:history="1">
        <w:r w:rsidRPr="00EE58FA">
          <w:rPr>
            <w:rStyle w:val="Hyperlink"/>
            <w:i/>
            <w:u w:val="none"/>
          </w:rPr>
          <w:t>nursingcontinuingeducation@childrensal.org</w:t>
        </w:r>
      </w:hyperlink>
      <w:r w:rsidRPr="00EE58FA">
        <w:rPr>
          <w:rStyle w:val="Hyperlink"/>
          <w:i/>
          <w:u w:val="none"/>
        </w:rPr>
        <w:t xml:space="preserve"> or </w:t>
      </w:r>
      <w:hyperlink r:id="rId8" w:history="1">
        <w:r w:rsidRPr="00EE58FA">
          <w:rPr>
            <w:rStyle w:val="Hyperlink"/>
            <w:i/>
            <w:u w:val="none"/>
          </w:rPr>
          <w:t>ann.bentley@childrensal.org</w:t>
        </w:r>
      </w:hyperlink>
      <w:r w:rsidRPr="00EE58FA">
        <w:rPr>
          <w:i/>
        </w:rPr>
        <w:t xml:space="preserve">. </w:t>
      </w:r>
    </w:p>
    <w:p w14:paraId="6AB3E5D1" w14:textId="12848215" w:rsidR="00861806" w:rsidRDefault="00861806" w:rsidP="00543E5C">
      <w:pPr>
        <w:spacing w:after="0" w:line="240" w:lineRule="auto"/>
        <w:ind w:left="-720"/>
        <w:rPr>
          <w:i/>
        </w:rPr>
      </w:pPr>
    </w:p>
    <w:p w14:paraId="27741451" w14:textId="77777777" w:rsidR="00861806" w:rsidRPr="00861806" w:rsidRDefault="00861806" w:rsidP="00861806">
      <w:pPr>
        <w:spacing w:after="0" w:line="276" w:lineRule="auto"/>
        <w:ind w:left="-720"/>
        <w:rPr>
          <w:rFonts w:eastAsia="Calibri" w:cs="Times New Roman"/>
          <w:iCs/>
        </w:rPr>
      </w:pPr>
      <w:r w:rsidRPr="00861806">
        <w:rPr>
          <w:rFonts w:eastAsia="Calibri" w:cs="Times New Roman"/>
          <w:b/>
          <w:bCs/>
          <w:iCs/>
        </w:rPr>
        <w:t xml:space="preserve">See the following policies in </w:t>
      </w:r>
      <w:proofErr w:type="spellStart"/>
      <w:r w:rsidRPr="00861806">
        <w:rPr>
          <w:rFonts w:eastAsia="Calibri" w:cs="Times New Roman"/>
          <w:b/>
          <w:bCs/>
          <w:iCs/>
        </w:rPr>
        <w:t>Lucidoc</w:t>
      </w:r>
      <w:proofErr w:type="spellEnd"/>
      <w:r w:rsidRPr="00861806">
        <w:rPr>
          <w:rFonts w:eastAsia="Calibri" w:cs="Times New Roman"/>
          <w:b/>
          <w:bCs/>
          <w:iCs/>
        </w:rPr>
        <w:t xml:space="preserve"> for additional information</w:t>
      </w:r>
      <w:r w:rsidRPr="00861806">
        <w:rPr>
          <w:rFonts w:eastAsia="Calibri" w:cs="Times New Roman"/>
          <w:iCs/>
        </w:rPr>
        <w:t xml:space="preserve"> including where to locate the forms &amp; resources on the Children’s Employee Intranet.</w:t>
      </w:r>
    </w:p>
    <w:p w14:paraId="2B3C3069" w14:textId="77777777" w:rsidR="00861806" w:rsidRPr="00861806" w:rsidRDefault="00861806" w:rsidP="00861806">
      <w:pPr>
        <w:numPr>
          <w:ilvl w:val="0"/>
          <w:numId w:val="8"/>
        </w:numPr>
        <w:spacing w:after="0" w:line="276" w:lineRule="auto"/>
        <w:contextualSpacing/>
        <w:rPr>
          <w:rFonts w:eastAsia="Calibri" w:cs="Times New Roman"/>
          <w:iCs/>
        </w:rPr>
      </w:pPr>
      <w:r w:rsidRPr="00861806">
        <w:rPr>
          <w:rFonts w:eastAsia="Calibri" w:cs="Times New Roman"/>
          <w:iCs/>
        </w:rPr>
        <w:t>Nursing Continuing Education</w:t>
      </w:r>
    </w:p>
    <w:p w14:paraId="007F1C7A" w14:textId="4325BE34" w:rsidR="00861806" w:rsidRPr="00861806" w:rsidRDefault="00861806" w:rsidP="00861806">
      <w:pPr>
        <w:numPr>
          <w:ilvl w:val="0"/>
          <w:numId w:val="8"/>
        </w:numPr>
        <w:spacing w:after="0" w:line="276" w:lineRule="auto"/>
        <w:contextualSpacing/>
        <w:rPr>
          <w:rFonts w:eastAsia="Calibri" w:cs="Times New Roman"/>
          <w:iCs/>
        </w:rPr>
      </w:pPr>
      <w:r w:rsidRPr="00861806">
        <w:rPr>
          <w:rFonts w:eastAsia="Calibri" w:cs="Times New Roman"/>
          <w:iCs/>
        </w:rPr>
        <w:t>Nursing Continuing Education – Application</w:t>
      </w:r>
    </w:p>
    <w:p w14:paraId="03C094BF" w14:textId="77777777" w:rsidR="00543E5C" w:rsidRPr="00EE58FA" w:rsidRDefault="00543E5C" w:rsidP="00543E5C">
      <w:pPr>
        <w:spacing w:after="0"/>
        <w:ind w:left="-720"/>
        <w:rPr>
          <w:rFonts w:cs="Arial"/>
          <w:sz w:val="18"/>
          <w:szCs w:val="18"/>
        </w:rPr>
      </w:pPr>
    </w:p>
    <w:p w14:paraId="5BDABD35" w14:textId="52F216C6" w:rsidR="00543E5C" w:rsidRPr="00EE58FA" w:rsidRDefault="00543E5C" w:rsidP="00543E5C">
      <w:pPr>
        <w:spacing w:after="0"/>
        <w:ind w:left="-720"/>
        <w:rPr>
          <w:i/>
        </w:rPr>
      </w:pPr>
      <w:r w:rsidRPr="00EE58FA">
        <w:rPr>
          <w:rFonts w:cs="Arial"/>
        </w:rPr>
        <w:t xml:space="preserve">If you have questions, please contact </w:t>
      </w:r>
      <w:hyperlink r:id="rId9" w:history="1">
        <w:r w:rsidRPr="00EE58FA">
          <w:rPr>
            <w:rStyle w:val="Hyperlink"/>
            <w:i/>
          </w:rPr>
          <w:t>nursingcontinuingeducation@childrensal.org</w:t>
        </w:r>
      </w:hyperlink>
      <w:r w:rsidRPr="00EE58FA">
        <w:rPr>
          <w:rStyle w:val="Hyperlink"/>
          <w:i/>
        </w:rPr>
        <w:t>,</w:t>
      </w:r>
      <w:r w:rsidRPr="00EE58FA">
        <w:rPr>
          <w:i/>
        </w:rPr>
        <w:t xml:space="preserve"> </w:t>
      </w:r>
      <w:r w:rsidR="00741A3F">
        <w:rPr>
          <w:i/>
        </w:rPr>
        <w:t xml:space="preserve">or </w:t>
      </w:r>
      <w:r w:rsidRPr="00EE58FA">
        <w:rPr>
          <w:i/>
        </w:rPr>
        <w:t>Ann Bentley, BSN, RN, NPD-BC, CPN (</w:t>
      </w:r>
      <w:hyperlink r:id="rId10" w:history="1">
        <w:r w:rsidRPr="00EE58FA">
          <w:rPr>
            <w:rStyle w:val="Hyperlink"/>
            <w:i/>
          </w:rPr>
          <w:t>ann.bentley@childrensal.org</w:t>
        </w:r>
      </w:hyperlink>
      <w:r w:rsidRPr="00EE58FA">
        <w:rPr>
          <w:i/>
        </w:rPr>
        <w:t>) at 205-638-6941</w:t>
      </w:r>
    </w:p>
    <w:p w14:paraId="73C1CA89" w14:textId="7409BCDD" w:rsidR="00543E5C" w:rsidRPr="00EE58FA" w:rsidRDefault="00543E5C" w:rsidP="00543E5C">
      <w:pPr>
        <w:rPr>
          <w:sz w:val="18"/>
          <w:szCs w:val="18"/>
        </w:rPr>
      </w:pPr>
    </w:p>
    <w:tbl>
      <w:tblPr>
        <w:tblStyle w:val="TableGrid"/>
        <w:tblW w:w="0" w:type="auto"/>
        <w:tblInd w:w="-725" w:type="dxa"/>
        <w:tblLook w:val="04A0" w:firstRow="1" w:lastRow="0" w:firstColumn="1" w:lastColumn="0" w:noHBand="0" w:noVBand="1"/>
      </w:tblPr>
      <w:tblGrid>
        <w:gridCol w:w="625"/>
        <w:gridCol w:w="9450"/>
      </w:tblGrid>
      <w:tr w:rsidR="00543E5C" w:rsidRPr="00EE58FA" w14:paraId="6056336E" w14:textId="77777777" w:rsidTr="00543E5C">
        <w:tc>
          <w:tcPr>
            <w:tcW w:w="10075" w:type="dxa"/>
            <w:gridSpan w:val="2"/>
            <w:shd w:val="clear" w:color="auto" w:fill="D9E2F3" w:themeFill="accent1" w:themeFillTint="33"/>
          </w:tcPr>
          <w:p w14:paraId="366BCAF7" w14:textId="4B3E6233" w:rsidR="00543E5C" w:rsidRPr="00EE58FA" w:rsidRDefault="00543E5C" w:rsidP="00543E5C">
            <w:pPr>
              <w:ind w:left="-840"/>
              <w:jc w:val="center"/>
              <w:rPr>
                <w:b/>
                <w:bCs/>
              </w:rPr>
            </w:pPr>
            <w:r w:rsidRPr="00EE58FA">
              <w:rPr>
                <w:b/>
                <w:bCs/>
              </w:rPr>
              <w:t>Requirements</w:t>
            </w:r>
          </w:p>
        </w:tc>
      </w:tr>
      <w:tr w:rsidR="00543E5C" w:rsidRPr="00EE58FA" w14:paraId="76F1365A" w14:textId="77777777" w:rsidTr="00EE58FA">
        <w:tc>
          <w:tcPr>
            <w:tcW w:w="625" w:type="dxa"/>
          </w:tcPr>
          <w:p w14:paraId="559C395B" w14:textId="77777777" w:rsidR="00543E5C" w:rsidRPr="00EE58FA" w:rsidRDefault="00543E5C" w:rsidP="00543E5C"/>
        </w:tc>
        <w:tc>
          <w:tcPr>
            <w:tcW w:w="9450" w:type="dxa"/>
          </w:tcPr>
          <w:p w14:paraId="5DE30A1B" w14:textId="77777777" w:rsidR="00A73DAC" w:rsidRDefault="00A73DAC" w:rsidP="00543E5C">
            <w:pPr>
              <w:rPr>
                <w:b/>
                <w:bCs/>
              </w:rPr>
            </w:pPr>
            <w:r>
              <w:rPr>
                <w:b/>
                <w:bCs/>
              </w:rPr>
              <w:t>Application</w:t>
            </w:r>
          </w:p>
          <w:p w14:paraId="595952B7" w14:textId="453D5B44" w:rsidR="00772043" w:rsidRPr="00EE58FA" w:rsidRDefault="00543E5C" w:rsidP="00A73DAC">
            <w:pPr>
              <w:ind w:left="720"/>
              <w:rPr>
                <w:b/>
                <w:bCs/>
              </w:rPr>
            </w:pPr>
            <w:r w:rsidRPr="00EE58FA">
              <w:rPr>
                <w:b/>
                <w:bCs/>
              </w:rPr>
              <w:t xml:space="preserve">Planning Table </w:t>
            </w:r>
          </w:p>
          <w:p w14:paraId="3AC9BFF4" w14:textId="0E66E12D" w:rsidR="00543E5C" w:rsidRPr="00EE58FA" w:rsidRDefault="00772043" w:rsidP="00A73DAC">
            <w:pPr>
              <w:pStyle w:val="ListParagraph"/>
              <w:numPr>
                <w:ilvl w:val="0"/>
                <w:numId w:val="1"/>
              </w:numPr>
              <w:ind w:left="1440"/>
            </w:pPr>
            <w:r w:rsidRPr="00EE58FA">
              <w:t xml:space="preserve">Must include </w:t>
            </w:r>
            <w:r w:rsidRPr="00EE58FA">
              <w:rPr>
                <w:b/>
                <w:bCs/>
              </w:rPr>
              <w:t xml:space="preserve">content </w:t>
            </w:r>
            <w:r w:rsidRPr="00EE58FA">
              <w:t>for activity</w:t>
            </w:r>
          </w:p>
          <w:p w14:paraId="7DAB01E4" w14:textId="77777777" w:rsidR="00772043" w:rsidRPr="00EE58FA" w:rsidRDefault="00772043" w:rsidP="00A73DAC">
            <w:pPr>
              <w:pStyle w:val="ListParagraph"/>
              <w:numPr>
                <w:ilvl w:val="0"/>
                <w:numId w:val="1"/>
              </w:numPr>
              <w:ind w:left="1440"/>
            </w:pPr>
            <w:r w:rsidRPr="00EE58FA">
              <w:t>Timeframe, presenter &amp; learner engagement strategies</w:t>
            </w:r>
          </w:p>
          <w:p w14:paraId="400B0489" w14:textId="77777777" w:rsidR="00772043" w:rsidRDefault="00772043" w:rsidP="00A73DAC">
            <w:pPr>
              <w:pStyle w:val="ListParagraph"/>
              <w:numPr>
                <w:ilvl w:val="0"/>
                <w:numId w:val="1"/>
              </w:numPr>
              <w:ind w:left="1440"/>
            </w:pPr>
            <w:r w:rsidRPr="00EE58FA">
              <w:t xml:space="preserve">Activities </w:t>
            </w:r>
            <w:r w:rsidRPr="00EE58FA">
              <w:rPr>
                <w:rFonts w:cstheme="minorHAnsi"/>
              </w:rPr>
              <w:t>≥</w:t>
            </w:r>
            <w:r w:rsidRPr="00EE58FA">
              <w:t xml:space="preserve"> 3 hours must include Agenda including breaks and lunch </w:t>
            </w:r>
          </w:p>
          <w:p w14:paraId="65B8FD58" w14:textId="77777777" w:rsidR="00A73DAC" w:rsidRDefault="00A73DAC" w:rsidP="00A73DAC">
            <w:pPr>
              <w:ind w:left="720"/>
              <w:rPr>
                <w:b/>
                <w:bCs/>
              </w:rPr>
            </w:pPr>
            <w:r w:rsidRPr="00DC4A32">
              <w:rPr>
                <w:b/>
                <w:bCs/>
              </w:rPr>
              <w:t>Citations/References</w:t>
            </w:r>
          </w:p>
          <w:p w14:paraId="04DC00F9" w14:textId="77777777" w:rsidR="00A73DAC" w:rsidRDefault="00A73DAC" w:rsidP="00A73DAC">
            <w:pPr>
              <w:pStyle w:val="ListParagraph"/>
              <w:numPr>
                <w:ilvl w:val="0"/>
                <w:numId w:val="1"/>
              </w:numPr>
              <w:ind w:left="1440"/>
            </w:pPr>
            <w:r>
              <w:t>Include all references used when planning activity</w:t>
            </w:r>
          </w:p>
          <w:p w14:paraId="071E086F" w14:textId="77777777" w:rsidR="00A73DAC" w:rsidRDefault="00A73DAC" w:rsidP="00A73DAC">
            <w:pPr>
              <w:pStyle w:val="ListParagraph"/>
              <w:numPr>
                <w:ilvl w:val="0"/>
                <w:numId w:val="1"/>
              </w:numPr>
              <w:ind w:left="1440"/>
            </w:pPr>
            <w:r>
              <w:t>References should be within 5-7 years</w:t>
            </w:r>
          </w:p>
          <w:p w14:paraId="263631BD" w14:textId="2113B62E" w:rsidR="00A73DAC" w:rsidRDefault="00A73DAC" w:rsidP="00A73DAC">
            <w:pPr>
              <w:pStyle w:val="ListParagraph"/>
              <w:numPr>
                <w:ilvl w:val="0"/>
                <w:numId w:val="1"/>
              </w:numPr>
              <w:ind w:left="1440"/>
            </w:pPr>
            <w:r>
              <w:t xml:space="preserve">May use classis or </w:t>
            </w:r>
            <w:r w:rsidR="00616FAF">
              <w:t>Seminal</w:t>
            </w:r>
            <w:r>
              <w:t xml:space="preserve"> articles but identify them as such</w:t>
            </w:r>
          </w:p>
          <w:p w14:paraId="655131D2" w14:textId="081EE7F8" w:rsidR="00A73DAC" w:rsidRPr="00EE58FA" w:rsidRDefault="00A73DAC" w:rsidP="00A73DAC">
            <w:pPr>
              <w:pStyle w:val="ListParagraph"/>
              <w:numPr>
                <w:ilvl w:val="0"/>
                <w:numId w:val="1"/>
              </w:numPr>
              <w:ind w:left="1440"/>
            </w:pPr>
            <w:r>
              <w:t>Need more than 1 reference; need to show that information is evidenced based</w:t>
            </w:r>
          </w:p>
        </w:tc>
      </w:tr>
      <w:tr w:rsidR="00543E5C" w:rsidRPr="00EE58FA" w14:paraId="3BD0BE1A" w14:textId="77777777" w:rsidTr="00EE58FA">
        <w:tc>
          <w:tcPr>
            <w:tcW w:w="625" w:type="dxa"/>
          </w:tcPr>
          <w:p w14:paraId="1EBF1E92" w14:textId="77777777" w:rsidR="00543E5C" w:rsidRPr="00EE58FA" w:rsidRDefault="00543E5C" w:rsidP="00543E5C"/>
        </w:tc>
        <w:tc>
          <w:tcPr>
            <w:tcW w:w="9450" w:type="dxa"/>
          </w:tcPr>
          <w:p w14:paraId="250494E4" w14:textId="285EF6BF" w:rsidR="00543E5C" w:rsidRPr="00EE58FA" w:rsidRDefault="00772043" w:rsidP="00543E5C">
            <w:r w:rsidRPr="00EE58FA">
              <w:t xml:space="preserve">For Live events being recorded for enduring hours include </w:t>
            </w:r>
            <w:r w:rsidRPr="00EE58FA">
              <w:rPr>
                <w:b/>
              </w:rPr>
              <w:t>Enduring Activity Addendum for Recorded Live Programs</w:t>
            </w:r>
            <w:r w:rsidRPr="00EE58FA">
              <w:rPr>
                <w:b/>
                <w:u w:val="single"/>
              </w:rPr>
              <w:t xml:space="preserve"> </w:t>
            </w:r>
            <w:r w:rsidRPr="00EE58FA">
              <w:rPr>
                <w:bCs/>
              </w:rPr>
              <w:t>attachment</w:t>
            </w:r>
          </w:p>
        </w:tc>
      </w:tr>
      <w:tr w:rsidR="005C0C37" w:rsidRPr="00EE58FA" w14:paraId="18431B63" w14:textId="77777777" w:rsidTr="00EE58FA">
        <w:tc>
          <w:tcPr>
            <w:tcW w:w="625" w:type="dxa"/>
          </w:tcPr>
          <w:p w14:paraId="2EF15AB5" w14:textId="77777777" w:rsidR="005C0C37" w:rsidRPr="00EE58FA" w:rsidRDefault="005C0C37" w:rsidP="00543E5C"/>
        </w:tc>
        <w:tc>
          <w:tcPr>
            <w:tcW w:w="9450" w:type="dxa"/>
          </w:tcPr>
          <w:p w14:paraId="3CB82A8C" w14:textId="4541E18B" w:rsidR="005C0C37" w:rsidRPr="00EE58FA" w:rsidRDefault="005C0C37" w:rsidP="00543E5C">
            <w:r w:rsidRPr="00EE58FA">
              <w:rPr>
                <w:b/>
                <w:bCs/>
              </w:rPr>
              <w:t>Evaluation</w:t>
            </w:r>
            <w:r w:rsidRPr="00EE58FA">
              <w:t xml:space="preserve"> </w:t>
            </w:r>
            <w:r w:rsidR="00EE58FA">
              <w:t xml:space="preserve">must </w:t>
            </w:r>
            <w:r w:rsidRPr="00EE58FA">
              <w:t>includ</w:t>
            </w:r>
            <w:r w:rsidR="00EE58FA">
              <w:t>e</w:t>
            </w:r>
            <w:r w:rsidR="00861806">
              <w:t xml:space="preserve"> (if using electronic evaluation may include link)</w:t>
            </w:r>
          </w:p>
          <w:p w14:paraId="35DB3979" w14:textId="566E1FB9" w:rsidR="005C0C37" w:rsidRPr="00EE58FA" w:rsidRDefault="005C0C37" w:rsidP="005C0C37">
            <w:pPr>
              <w:pStyle w:val="ListParagraph"/>
              <w:numPr>
                <w:ilvl w:val="0"/>
                <w:numId w:val="2"/>
              </w:numPr>
            </w:pPr>
            <w:r w:rsidRPr="00EE58FA">
              <w:t>Presenter’s name</w:t>
            </w:r>
          </w:p>
          <w:p w14:paraId="7CE62FB7" w14:textId="77777777" w:rsidR="005C0C37" w:rsidRPr="00EE58FA" w:rsidRDefault="005C0C37" w:rsidP="005C0C37">
            <w:pPr>
              <w:pStyle w:val="ListParagraph"/>
              <w:numPr>
                <w:ilvl w:val="0"/>
                <w:numId w:val="2"/>
              </w:numPr>
            </w:pPr>
            <w:r w:rsidRPr="00EE58FA">
              <w:t>Learning Outcomes</w:t>
            </w:r>
          </w:p>
          <w:p w14:paraId="767E72B2" w14:textId="77777777" w:rsidR="005C0C37" w:rsidRPr="00EE58FA" w:rsidRDefault="005C0C37" w:rsidP="005C0C37">
            <w:pPr>
              <w:pStyle w:val="ListParagraph"/>
              <w:numPr>
                <w:ilvl w:val="0"/>
                <w:numId w:val="2"/>
              </w:numPr>
            </w:pPr>
            <w:r w:rsidRPr="00EE58FA">
              <w:t>Copy of test with answer sheet, if applicable</w:t>
            </w:r>
          </w:p>
          <w:p w14:paraId="7C31A991" w14:textId="4E3500E2" w:rsidR="005C0C37" w:rsidRPr="00EE58FA" w:rsidRDefault="005C0C37" w:rsidP="005C0C37">
            <w:pPr>
              <w:pStyle w:val="ListParagraph"/>
              <w:numPr>
                <w:ilvl w:val="0"/>
                <w:numId w:val="2"/>
              </w:numPr>
            </w:pPr>
            <w:r w:rsidRPr="00EE58FA">
              <w:t>Demonstration checklist, if applicable</w:t>
            </w:r>
          </w:p>
        </w:tc>
      </w:tr>
      <w:tr w:rsidR="00543E5C" w:rsidRPr="00EE58FA" w14:paraId="35EF925A" w14:textId="77777777" w:rsidTr="00EE58FA">
        <w:tc>
          <w:tcPr>
            <w:tcW w:w="625" w:type="dxa"/>
          </w:tcPr>
          <w:p w14:paraId="5219CC07" w14:textId="13C72DCF" w:rsidR="00543E5C" w:rsidRPr="00EE58FA" w:rsidRDefault="00543E5C" w:rsidP="00543E5C"/>
        </w:tc>
        <w:tc>
          <w:tcPr>
            <w:tcW w:w="9450" w:type="dxa"/>
          </w:tcPr>
          <w:p w14:paraId="42B5078D" w14:textId="7C3269F7" w:rsidR="00543E5C" w:rsidRPr="00EE58FA" w:rsidRDefault="00772043" w:rsidP="005C0C37">
            <w:pPr>
              <w:pStyle w:val="ListParagraph"/>
              <w:ind w:left="0"/>
              <w:rPr>
                <w:b/>
                <w:i/>
                <w:iCs/>
              </w:rPr>
            </w:pPr>
            <w:r w:rsidRPr="00EE58FA">
              <w:rPr>
                <w:b/>
                <w:bCs/>
              </w:rPr>
              <w:t>Financial Relationship Form</w:t>
            </w:r>
            <w:r w:rsidRPr="00EE58FA">
              <w:t xml:space="preserve"> (complete for everyone involved). Only need </w:t>
            </w:r>
            <w:r w:rsidR="005C0C37" w:rsidRPr="00EE58FA">
              <w:t xml:space="preserve">yearly and if status changes. </w:t>
            </w:r>
            <w:r w:rsidR="005C0C37" w:rsidRPr="004D3AF4">
              <w:rPr>
                <w:bCs/>
                <w:i/>
                <w:iCs/>
                <w:sz w:val="20"/>
                <w:szCs w:val="20"/>
              </w:rPr>
              <w:t xml:space="preserve">A list of who has completed the form for the current year is located on the </w:t>
            </w:r>
            <w:r w:rsidR="0025282E">
              <w:rPr>
                <w:bCs/>
                <w:i/>
                <w:iCs/>
                <w:sz w:val="20"/>
                <w:szCs w:val="20"/>
              </w:rPr>
              <w:t xml:space="preserve">Children’s Employee Intranet. </w:t>
            </w:r>
          </w:p>
        </w:tc>
      </w:tr>
      <w:tr w:rsidR="005C0C37" w:rsidRPr="00EE58FA" w14:paraId="097B4302" w14:textId="77777777" w:rsidTr="00EE58FA">
        <w:tc>
          <w:tcPr>
            <w:tcW w:w="625" w:type="dxa"/>
          </w:tcPr>
          <w:p w14:paraId="3619E34E" w14:textId="77777777" w:rsidR="005C0C37" w:rsidRPr="00EE58FA" w:rsidRDefault="005C0C37" w:rsidP="00543E5C"/>
        </w:tc>
        <w:tc>
          <w:tcPr>
            <w:tcW w:w="9450" w:type="dxa"/>
          </w:tcPr>
          <w:p w14:paraId="04F6DA97" w14:textId="77777777" w:rsidR="004D3AF4" w:rsidRDefault="005C0C37" w:rsidP="00543E5C">
            <w:r w:rsidRPr="00EE58FA">
              <w:rPr>
                <w:b/>
                <w:bCs/>
              </w:rPr>
              <w:t>Speaker Form</w:t>
            </w:r>
            <w:r w:rsidRPr="00EE58FA">
              <w:t xml:space="preserve"> – required for all speakers, only need yearly and if status changes. </w:t>
            </w:r>
          </w:p>
          <w:p w14:paraId="1A31F471" w14:textId="1237A7F0" w:rsidR="005C0C37" w:rsidRPr="00EE58FA" w:rsidRDefault="005C0C37" w:rsidP="00543E5C">
            <w:r w:rsidRPr="004D3AF4">
              <w:rPr>
                <w:bCs/>
                <w:i/>
                <w:iCs/>
                <w:sz w:val="20"/>
                <w:szCs w:val="20"/>
              </w:rPr>
              <w:t xml:space="preserve">A list of who has completed the form for the current year is located on the </w:t>
            </w:r>
            <w:r w:rsidR="0025282E">
              <w:rPr>
                <w:bCs/>
                <w:i/>
                <w:iCs/>
                <w:sz w:val="20"/>
                <w:szCs w:val="20"/>
              </w:rPr>
              <w:t>Children’s Employee Intranet.</w:t>
            </w:r>
          </w:p>
        </w:tc>
      </w:tr>
      <w:tr w:rsidR="005C0C37" w:rsidRPr="00EE58FA" w14:paraId="7D307A1F" w14:textId="77777777" w:rsidTr="00EE58FA">
        <w:tc>
          <w:tcPr>
            <w:tcW w:w="625" w:type="dxa"/>
          </w:tcPr>
          <w:p w14:paraId="390D3589" w14:textId="77777777" w:rsidR="005C0C37" w:rsidRPr="00EE58FA" w:rsidRDefault="005C0C37" w:rsidP="00543E5C"/>
        </w:tc>
        <w:tc>
          <w:tcPr>
            <w:tcW w:w="9450" w:type="dxa"/>
          </w:tcPr>
          <w:p w14:paraId="3E721111" w14:textId="77777777" w:rsidR="00EE58FA" w:rsidRPr="00EE58FA" w:rsidRDefault="00EE58FA" w:rsidP="00EE58FA">
            <w:pPr>
              <w:rPr>
                <w:color w:val="000000"/>
              </w:rPr>
            </w:pPr>
            <w:r w:rsidRPr="00EE58FA">
              <w:rPr>
                <w:rFonts w:cs="Arial"/>
                <w:b/>
                <w:bCs/>
              </w:rPr>
              <w:t>Participant Disclosures/Information</w:t>
            </w:r>
            <w:r w:rsidRPr="00EE58FA">
              <w:t>:</w:t>
            </w:r>
            <w:r w:rsidRPr="00EE58FA">
              <w:rPr>
                <w:color w:val="000000"/>
              </w:rPr>
              <w:t xml:space="preserve"> (Information required to share with all participants of the activity)</w:t>
            </w:r>
          </w:p>
          <w:p w14:paraId="39059C62" w14:textId="77777777" w:rsidR="00EE58FA" w:rsidRPr="00EE58FA" w:rsidRDefault="00EE58FA" w:rsidP="00EE58FA">
            <w:pPr>
              <w:rPr>
                <w:color w:val="000000"/>
              </w:rPr>
            </w:pPr>
          </w:p>
          <w:p w14:paraId="274D21F6" w14:textId="77777777" w:rsidR="00EE58FA" w:rsidRPr="00EE58FA" w:rsidRDefault="00EE58FA" w:rsidP="00EE58FA">
            <w:pPr>
              <w:rPr>
                <w:rFonts w:cs="Arial"/>
                <w:color w:val="000000"/>
              </w:rPr>
            </w:pPr>
            <w:r w:rsidRPr="00EE58FA">
              <w:rPr>
                <w:b/>
                <w:bCs/>
                <w:color w:val="C00000"/>
              </w:rPr>
              <w:t>TIP:</w:t>
            </w:r>
            <w:r w:rsidRPr="00EE58FA">
              <w:rPr>
                <w:color w:val="C00000"/>
              </w:rPr>
              <w:t xml:space="preserve"> </w:t>
            </w:r>
            <w:proofErr w:type="gramStart"/>
            <w:r w:rsidRPr="00EE58FA">
              <w:rPr>
                <w:b/>
                <w:bCs/>
                <w:i/>
                <w:iCs/>
                <w:color w:val="000000" w:themeColor="text1"/>
                <w:u w:val="single"/>
              </w:rPr>
              <w:t>All of</w:t>
            </w:r>
            <w:proofErr w:type="gramEnd"/>
            <w:r w:rsidRPr="00EE58FA">
              <w:rPr>
                <w:b/>
                <w:bCs/>
                <w:i/>
                <w:iCs/>
                <w:color w:val="000000" w:themeColor="text1"/>
                <w:u w:val="single"/>
              </w:rPr>
              <w:t xml:space="preserve"> the 7 points below</w:t>
            </w:r>
            <w:r w:rsidRPr="00EE58FA">
              <w:rPr>
                <w:i/>
                <w:iCs/>
                <w:color w:val="000000" w:themeColor="text1"/>
              </w:rPr>
              <w:t xml:space="preserve"> are required to be shared with learners prior</w:t>
            </w:r>
            <w:r w:rsidRPr="00EE58FA">
              <w:rPr>
                <w:rFonts w:cs="Arial"/>
                <w:i/>
                <w:iCs/>
                <w:color w:val="000000" w:themeColor="text1"/>
              </w:rPr>
              <w:t xml:space="preserve"> to the start of the activity</w:t>
            </w:r>
            <w:r w:rsidRPr="00EE58FA">
              <w:rPr>
                <w:rFonts w:cs="Arial"/>
                <w:color w:val="000000" w:themeColor="text1"/>
              </w:rPr>
              <w:t>:</w:t>
            </w:r>
          </w:p>
          <w:p w14:paraId="551CA359" w14:textId="77777777" w:rsidR="00EE58FA" w:rsidRPr="00EE58FA" w:rsidRDefault="00EE58FA" w:rsidP="00EE58FA">
            <w:pPr>
              <w:rPr>
                <w:rFonts w:cs="Arial"/>
                <w:color w:val="000000"/>
              </w:rPr>
            </w:pPr>
          </w:p>
          <w:p w14:paraId="46B36406" w14:textId="1BE973DB" w:rsidR="00EE58FA" w:rsidRPr="00EE58FA" w:rsidRDefault="00EE58FA" w:rsidP="00EE58FA">
            <w:pPr>
              <w:pStyle w:val="ListParagraph"/>
              <w:numPr>
                <w:ilvl w:val="1"/>
                <w:numId w:val="3"/>
              </w:numPr>
              <w:ind w:left="451" w:hanging="270"/>
              <w:rPr>
                <w:rFonts w:cs="Arial"/>
                <w:color w:val="000000"/>
              </w:rPr>
            </w:pPr>
            <w:r w:rsidRPr="00EE58FA">
              <w:rPr>
                <w:rFonts w:cs="Arial"/>
                <w:color w:val="000000"/>
              </w:rPr>
              <w:t>Approval statements as issued by the ABN and the Northeast Multistate Division and required by ANCC</w:t>
            </w:r>
          </w:p>
          <w:p w14:paraId="6B111A16" w14:textId="77777777" w:rsidR="00EE58FA" w:rsidRPr="00EE58FA" w:rsidRDefault="00EE58FA" w:rsidP="00EE58FA">
            <w:pPr>
              <w:pStyle w:val="ListParagraph"/>
              <w:ind w:left="451"/>
              <w:rPr>
                <w:rFonts w:cs="Arial"/>
                <w:color w:val="000000"/>
              </w:rPr>
            </w:pPr>
          </w:p>
          <w:p w14:paraId="682C9F58" w14:textId="77777777" w:rsidR="00EE58FA" w:rsidRPr="004D3AF4" w:rsidRDefault="00EE58FA" w:rsidP="00EE58FA">
            <w:pPr>
              <w:ind w:left="451"/>
              <w:rPr>
                <w:rFonts w:cstheme="minorHAnsi"/>
                <w:bCs/>
                <w:i/>
                <w:sz w:val="20"/>
                <w:szCs w:val="20"/>
              </w:rPr>
            </w:pPr>
            <w:proofErr w:type="gramStart"/>
            <w:r w:rsidRPr="004D3AF4">
              <w:rPr>
                <w:rFonts w:cstheme="minorHAnsi"/>
                <w:bCs/>
                <w:i/>
                <w:sz w:val="20"/>
                <w:szCs w:val="20"/>
              </w:rPr>
              <w:t>Children’s</w:t>
            </w:r>
            <w:proofErr w:type="gramEnd"/>
            <w:r w:rsidRPr="004D3AF4">
              <w:rPr>
                <w:rFonts w:cstheme="minorHAnsi"/>
                <w:bCs/>
                <w:i/>
                <w:sz w:val="20"/>
                <w:szCs w:val="20"/>
              </w:rPr>
              <w:t xml:space="preserve"> of Alabama (COA) is an Approved Provider of continuing nursing education by the Alabama Board of Nursing (ABN)</w:t>
            </w:r>
          </w:p>
          <w:p w14:paraId="0A22AB04" w14:textId="4F1D3300" w:rsidR="00EE58FA" w:rsidRPr="004D3AF4" w:rsidRDefault="00EE58FA" w:rsidP="00EE58FA">
            <w:pPr>
              <w:ind w:left="391"/>
              <w:rPr>
                <w:rFonts w:cstheme="minorHAnsi"/>
                <w:bCs/>
                <w:i/>
                <w:iCs/>
                <w:sz w:val="20"/>
                <w:szCs w:val="20"/>
              </w:rPr>
            </w:pPr>
            <w:proofErr w:type="gramStart"/>
            <w:r w:rsidRPr="004D3AF4">
              <w:rPr>
                <w:rFonts w:cstheme="minorHAnsi"/>
                <w:bCs/>
                <w:i/>
                <w:iCs/>
                <w:sz w:val="20"/>
                <w:szCs w:val="20"/>
              </w:rPr>
              <w:t>Children’s</w:t>
            </w:r>
            <w:proofErr w:type="gramEnd"/>
            <w:r w:rsidRPr="004D3AF4">
              <w:rPr>
                <w:rFonts w:cstheme="minorHAnsi"/>
                <w:bCs/>
                <w:i/>
                <w:iCs/>
                <w:sz w:val="20"/>
                <w:szCs w:val="20"/>
              </w:rPr>
              <w:t xml:space="preserve"> of Alabama is an approved provider of nursing continuing professional development by the Northeast Multistate Division Education Unit, an accredited Approver of nursing continuing professional development by the American Nurses Credentialing Center Commission on Accreditation.</w:t>
            </w:r>
          </w:p>
          <w:p w14:paraId="6F077704" w14:textId="77777777" w:rsidR="00EE58FA" w:rsidRPr="00EE58FA" w:rsidRDefault="00EE58FA" w:rsidP="00EE58FA">
            <w:pPr>
              <w:ind w:left="451"/>
              <w:rPr>
                <w:b/>
                <w:bCs/>
                <w:i/>
              </w:rPr>
            </w:pPr>
          </w:p>
          <w:p w14:paraId="0C6DC7FF" w14:textId="77777777" w:rsidR="00EE58FA" w:rsidRPr="00EE58FA" w:rsidRDefault="00EE58FA" w:rsidP="00EE58FA">
            <w:pPr>
              <w:pStyle w:val="ListParagraph"/>
              <w:numPr>
                <w:ilvl w:val="1"/>
                <w:numId w:val="3"/>
              </w:numPr>
              <w:spacing w:line="276" w:lineRule="auto"/>
              <w:ind w:left="451" w:hanging="270"/>
              <w:rPr>
                <w:rFonts w:cs="Arial"/>
                <w:color w:val="000000"/>
              </w:rPr>
            </w:pPr>
            <w:r w:rsidRPr="00EE58FA">
              <w:rPr>
                <w:rFonts w:cs="Arial"/>
                <w:color w:val="000000"/>
              </w:rPr>
              <w:t>Learning Outcome(s)</w:t>
            </w:r>
          </w:p>
          <w:p w14:paraId="6A9E38B5" w14:textId="5F7EFB6B" w:rsidR="00EE58FA" w:rsidRPr="00EE58FA" w:rsidRDefault="00EE58FA" w:rsidP="00EE58FA">
            <w:pPr>
              <w:pStyle w:val="ListParagraph"/>
              <w:numPr>
                <w:ilvl w:val="1"/>
                <w:numId w:val="3"/>
              </w:numPr>
              <w:spacing w:line="276" w:lineRule="auto"/>
              <w:ind w:left="451" w:hanging="270"/>
              <w:rPr>
                <w:rFonts w:cs="Arial"/>
                <w:color w:val="000000"/>
              </w:rPr>
            </w:pPr>
            <w:r w:rsidRPr="00EE58FA">
              <w:rPr>
                <w:rFonts w:cs="Arial"/>
                <w:color w:val="000000"/>
              </w:rPr>
              <w:t xml:space="preserve">Criteria for successful completion </w:t>
            </w:r>
            <w:proofErr w:type="gramStart"/>
            <w:r w:rsidRPr="00EE58FA">
              <w:rPr>
                <w:rFonts w:cs="Arial"/>
                <w:color w:val="000000"/>
              </w:rPr>
              <w:t>in order to</w:t>
            </w:r>
            <w:proofErr w:type="gramEnd"/>
            <w:r w:rsidRPr="00EE58FA">
              <w:rPr>
                <w:rFonts w:cs="Arial"/>
                <w:color w:val="000000"/>
              </w:rPr>
              <w:t xml:space="preserve"> receive contact hours</w:t>
            </w:r>
            <w:r w:rsidR="00F67D40">
              <w:rPr>
                <w:rFonts w:cs="Arial"/>
                <w:color w:val="000000"/>
              </w:rPr>
              <w:t>.</w:t>
            </w:r>
          </w:p>
          <w:p w14:paraId="52F26500" w14:textId="77777777" w:rsidR="00EE58FA" w:rsidRPr="00EE58FA" w:rsidRDefault="00EE58FA" w:rsidP="00EE58FA">
            <w:pPr>
              <w:pStyle w:val="ListParagraph"/>
              <w:numPr>
                <w:ilvl w:val="1"/>
                <w:numId w:val="3"/>
              </w:numPr>
              <w:ind w:left="451" w:hanging="270"/>
              <w:rPr>
                <w:rFonts w:cs="Arial"/>
                <w:color w:val="000000"/>
              </w:rPr>
            </w:pPr>
            <w:r w:rsidRPr="00EE58FA">
              <w:rPr>
                <w:rFonts w:cs="Arial"/>
                <w:color w:val="000000" w:themeColor="text1"/>
              </w:rPr>
              <w:t>Declaration of presence or absence of financial relationships with Ineligible companies for all individuals in a position to control content (e.g., the Planning Committee, presenters, faculty, authors, and content reviewers). If a financial relationship is present, the information must include name of person, type of relationship, and name of commercial entity.</w:t>
            </w:r>
          </w:p>
          <w:p w14:paraId="38198465" w14:textId="77777777" w:rsidR="00EE58FA" w:rsidRPr="00EE58FA" w:rsidRDefault="00EE58FA" w:rsidP="00EE58FA">
            <w:pPr>
              <w:pStyle w:val="ListParagraph"/>
              <w:numPr>
                <w:ilvl w:val="1"/>
                <w:numId w:val="3"/>
              </w:numPr>
              <w:spacing w:line="276" w:lineRule="auto"/>
              <w:ind w:left="451" w:hanging="270"/>
              <w:rPr>
                <w:rFonts w:cs="Arial"/>
                <w:color w:val="000000"/>
              </w:rPr>
            </w:pPr>
            <w:r w:rsidRPr="00EE58FA">
              <w:rPr>
                <w:rFonts w:cs="Arial"/>
                <w:color w:val="000000"/>
              </w:rPr>
              <w:t>Commercial support (if applicable)</w:t>
            </w:r>
          </w:p>
          <w:p w14:paraId="45F8F6E6" w14:textId="77777777" w:rsidR="00EE58FA" w:rsidRPr="00EE58FA" w:rsidRDefault="00EE58FA" w:rsidP="00EE58FA">
            <w:pPr>
              <w:pStyle w:val="ListParagraph"/>
              <w:numPr>
                <w:ilvl w:val="1"/>
                <w:numId w:val="3"/>
              </w:numPr>
              <w:spacing w:line="276" w:lineRule="auto"/>
              <w:ind w:left="451" w:hanging="270"/>
              <w:rPr>
                <w:rFonts w:cs="Arial"/>
                <w:b/>
                <w:color w:val="000000"/>
              </w:rPr>
            </w:pPr>
            <w:r w:rsidRPr="00EE58FA">
              <w:rPr>
                <w:rFonts w:cs="Arial"/>
                <w:b/>
                <w:color w:val="000000"/>
              </w:rPr>
              <w:t>Expiration date (enduring materials only)</w:t>
            </w:r>
          </w:p>
          <w:p w14:paraId="7B24B815" w14:textId="77777777" w:rsidR="00EE58FA" w:rsidRPr="00EE58FA" w:rsidRDefault="00EE58FA" w:rsidP="00EE58FA">
            <w:pPr>
              <w:pStyle w:val="ListParagraph"/>
              <w:numPr>
                <w:ilvl w:val="1"/>
                <w:numId w:val="3"/>
              </w:numPr>
              <w:spacing w:line="276" w:lineRule="auto"/>
              <w:ind w:left="451" w:hanging="270"/>
              <w:rPr>
                <w:rFonts w:cs="Arial"/>
                <w:b/>
                <w:bCs/>
                <w:color w:val="000000"/>
              </w:rPr>
            </w:pPr>
            <w:r w:rsidRPr="00EE58FA">
              <w:rPr>
                <w:rFonts w:cs="Arial"/>
                <w:color w:val="000000"/>
              </w:rPr>
              <w:t xml:space="preserve">Name(s) of Joint </w:t>
            </w:r>
            <w:proofErr w:type="spellStart"/>
            <w:r w:rsidRPr="00EE58FA">
              <w:rPr>
                <w:rFonts w:cs="Arial"/>
                <w:color w:val="000000"/>
              </w:rPr>
              <w:t>Providership</w:t>
            </w:r>
            <w:proofErr w:type="spellEnd"/>
            <w:r w:rsidRPr="00EE58FA">
              <w:rPr>
                <w:rFonts w:cs="Arial"/>
                <w:color w:val="000000"/>
              </w:rPr>
              <w:t>(s) (if applicable)</w:t>
            </w:r>
          </w:p>
          <w:p w14:paraId="4AB6F85C" w14:textId="77777777" w:rsidR="00EE58FA" w:rsidRPr="00EE58FA" w:rsidRDefault="00EE58FA" w:rsidP="00EE58FA">
            <w:pPr>
              <w:rPr>
                <w:rFonts w:cs="Calibri"/>
                <w:i/>
                <w:iCs/>
                <w:color w:val="000000" w:themeColor="text1"/>
              </w:rPr>
            </w:pPr>
          </w:p>
          <w:p w14:paraId="6862CFA4" w14:textId="77777777" w:rsidR="00EE58FA" w:rsidRPr="00EE58FA" w:rsidRDefault="00EE58FA" w:rsidP="00EE58FA">
            <w:pPr>
              <w:rPr>
                <w:rFonts w:cs="Arial"/>
                <w:b/>
                <w:bCs/>
                <w:color w:val="000000"/>
              </w:rPr>
            </w:pPr>
            <w:r w:rsidRPr="00EE58FA">
              <w:rPr>
                <w:rFonts w:cs="Calibri"/>
                <w:b/>
                <w:iCs/>
                <w:color w:val="C00000"/>
              </w:rPr>
              <w:t>NOTE:</w:t>
            </w:r>
            <w:r w:rsidRPr="00EE58FA">
              <w:rPr>
                <w:rFonts w:cs="Calibri"/>
                <w:i/>
                <w:iCs/>
                <w:color w:val="000000" w:themeColor="text1"/>
              </w:rPr>
              <w:t xml:space="preserve"> Materials associated with the activity (marketing materials, advertising, agendas, and certificates </w:t>
            </w:r>
            <w:r w:rsidRPr="00EE58FA">
              <w:rPr>
                <w:rFonts w:cs="Arial"/>
                <w:i/>
                <w:iCs/>
                <w:color w:val="000000" w:themeColor="text1"/>
              </w:rPr>
              <w:t>o</w:t>
            </w:r>
            <w:r w:rsidRPr="00EE58FA">
              <w:rPr>
                <w:rFonts w:cs="Calibri"/>
                <w:i/>
                <w:iCs/>
                <w:color w:val="000000" w:themeColor="text1"/>
              </w:rPr>
              <w:t xml:space="preserve">f completion) must clearly indicate the </w:t>
            </w:r>
            <w:r w:rsidRPr="00EE58FA">
              <w:rPr>
                <w:rFonts w:cs="Calibri"/>
                <w:b/>
                <w:bCs/>
                <w:i/>
                <w:iCs/>
                <w:color w:val="000000" w:themeColor="text1"/>
              </w:rPr>
              <w:t>Provider awarding contact hours</w:t>
            </w:r>
            <w:r w:rsidRPr="00EE58FA">
              <w:rPr>
                <w:rFonts w:cs="Calibri"/>
                <w:i/>
                <w:iCs/>
                <w:color w:val="000000" w:themeColor="text1"/>
              </w:rPr>
              <w:t xml:space="preserve"> (the organization or individual) responsible for adherence to the ANCC criteria</w:t>
            </w:r>
            <w:r w:rsidRPr="00EE58FA">
              <w:rPr>
                <w:rFonts w:cs="Arial"/>
                <w:i/>
                <w:iCs/>
                <w:color w:val="000000" w:themeColor="text1"/>
              </w:rPr>
              <w:t>).</w:t>
            </w:r>
          </w:p>
          <w:p w14:paraId="4ACB8815" w14:textId="77777777" w:rsidR="005C0C37" w:rsidRPr="00EE58FA" w:rsidRDefault="005C0C37" w:rsidP="00543E5C"/>
        </w:tc>
      </w:tr>
      <w:tr w:rsidR="005C0C37" w:rsidRPr="00EE58FA" w14:paraId="59FBCD94" w14:textId="77777777" w:rsidTr="00EE58FA">
        <w:tc>
          <w:tcPr>
            <w:tcW w:w="625" w:type="dxa"/>
          </w:tcPr>
          <w:p w14:paraId="7DC267F0" w14:textId="77777777" w:rsidR="005C0C37" w:rsidRPr="00EE58FA" w:rsidRDefault="005C0C37" w:rsidP="00543E5C"/>
        </w:tc>
        <w:tc>
          <w:tcPr>
            <w:tcW w:w="9450" w:type="dxa"/>
          </w:tcPr>
          <w:p w14:paraId="63D6456E" w14:textId="77777777" w:rsidR="00EE58FA" w:rsidRPr="00EE58FA" w:rsidRDefault="00EE58FA" w:rsidP="00EE58FA">
            <w:pPr>
              <w:pStyle w:val="ListParagraph"/>
              <w:ind w:hanging="689"/>
              <w:rPr>
                <w:rFonts w:cs="Arial"/>
                <w:u w:val="single"/>
              </w:rPr>
            </w:pPr>
            <w:r w:rsidRPr="00EE58FA">
              <w:rPr>
                <w:rFonts w:cs="Arial"/>
                <w:b/>
                <w:bCs/>
                <w:u w:val="single"/>
              </w:rPr>
              <w:t>Appendix</w:t>
            </w:r>
          </w:p>
          <w:p w14:paraId="2E328AFE" w14:textId="77777777" w:rsidR="00EE58FA" w:rsidRPr="00EE58FA" w:rsidRDefault="00EE58FA" w:rsidP="009317E0">
            <w:pPr>
              <w:pStyle w:val="ListParagraph"/>
              <w:numPr>
                <w:ilvl w:val="0"/>
                <w:numId w:val="5"/>
              </w:numPr>
              <w:spacing w:line="276" w:lineRule="auto"/>
              <w:rPr>
                <w:rFonts w:cs="Arial"/>
                <w:color w:val="000000"/>
              </w:rPr>
            </w:pPr>
            <w:r w:rsidRPr="00EE58FA">
              <w:rPr>
                <w:rFonts w:cs="Arial"/>
                <w:color w:val="000000"/>
              </w:rPr>
              <w:t>Activity Agenda (required for activities that are 3 or more hours)</w:t>
            </w:r>
          </w:p>
          <w:p w14:paraId="640AF9AE" w14:textId="3D6E5F13" w:rsidR="00EE58FA" w:rsidRPr="00EE58FA" w:rsidRDefault="00EE58FA" w:rsidP="009317E0">
            <w:pPr>
              <w:pStyle w:val="ListParagraph"/>
              <w:numPr>
                <w:ilvl w:val="0"/>
                <w:numId w:val="5"/>
              </w:numPr>
              <w:spacing w:line="276" w:lineRule="auto"/>
              <w:rPr>
                <w:rFonts w:cs="Arial"/>
                <w:color w:val="000000"/>
              </w:rPr>
            </w:pPr>
            <w:r w:rsidRPr="00EE58FA">
              <w:rPr>
                <w:rFonts w:cs="Arial"/>
                <w:b/>
                <w:color w:val="000000"/>
              </w:rPr>
              <w:t>Enduring Activity Addendum</w:t>
            </w:r>
            <w:r w:rsidR="00DC4A32">
              <w:rPr>
                <w:rFonts w:cs="Arial"/>
                <w:b/>
                <w:color w:val="000000"/>
              </w:rPr>
              <w:t xml:space="preserve"> for recorded Live Programs</w:t>
            </w:r>
            <w:r w:rsidRPr="00EE58FA">
              <w:rPr>
                <w:rFonts w:cs="Arial"/>
                <w:color w:val="000000"/>
              </w:rPr>
              <w:t xml:space="preserve"> (complete </w:t>
            </w:r>
            <w:r w:rsidRPr="00EE58FA">
              <w:rPr>
                <w:rFonts w:cs="Arial"/>
                <w:b/>
                <w:color w:val="000000"/>
                <w:u w:val="single"/>
              </w:rPr>
              <w:t>only</w:t>
            </w:r>
            <w:r w:rsidRPr="00EE58FA">
              <w:rPr>
                <w:rFonts w:cs="Arial"/>
                <w:color w:val="000000"/>
              </w:rPr>
              <w:t xml:space="preserve"> if the live learning activity will be recorded for learners not in attendance to view on-demand) </w:t>
            </w:r>
          </w:p>
          <w:p w14:paraId="76366970" w14:textId="77777777" w:rsidR="009317E0" w:rsidRDefault="009317E0" w:rsidP="009317E0">
            <w:pPr>
              <w:pStyle w:val="ListParagraph"/>
              <w:numPr>
                <w:ilvl w:val="0"/>
                <w:numId w:val="5"/>
              </w:numPr>
              <w:spacing w:line="276" w:lineRule="auto"/>
              <w:rPr>
                <w:rFonts w:cs="Arial"/>
                <w:color w:val="000000"/>
              </w:rPr>
            </w:pPr>
            <w:r w:rsidRPr="00EE58FA">
              <w:rPr>
                <w:rFonts w:cs="Arial"/>
                <w:color w:val="000000"/>
              </w:rPr>
              <w:t xml:space="preserve">Copies of marketing materials (email blasts, organization intranet announcements, advertisements for outside APU </w:t>
            </w:r>
          </w:p>
          <w:p w14:paraId="14196606" w14:textId="4544A9E4" w:rsidR="00EE58FA" w:rsidRPr="00EE58FA" w:rsidRDefault="00EE58FA" w:rsidP="009317E0">
            <w:pPr>
              <w:pStyle w:val="ListParagraph"/>
              <w:numPr>
                <w:ilvl w:val="0"/>
                <w:numId w:val="5"/>
              </w:numPr>
              <w:spacing w:line="276" w:lineRule="auto"/>
              <w:rPr>
                <w:rFonts w:cs="Arial"/>
                <w:color w:val="000000"/>
              </w:rPr>
            </w:pPr>
            <w:r w:rsidRPr="00EE58FA">
              <w:rPr>
                <w:rFonts w:cs="Arial"/>
                <w:color w:val="000000"/>
              </w:rPr>
              <w:t xml:space="preserve">Joint </w:t>
            </w:r>
            <w:proofErr w:type="spellStart"/>
            <w:r w:rsidRPr="00EE58FA">
              <w:rPr>
                <w:rFonts w:cs="Arial"/>
                <w:color w:val="000000"/>
              </w:rPr>
              <w:t>Providership</w:t>
            </w:r>
            <w:proofErr w:type="spellEnd"/>
            <w:r w:rsidRPr="00EE58FA">
              <w:rPr>
                <w:rFonts w:cs="Arial"/>
                <w:color w:val="000000"/>
              </w:rPr>
              <w:t xml:space="preserve"> Agreement (If applicable)</w:t>
            </w:r>
          </w:p>
          <w:p w14:paraId="261A4CAA" w14:textId="4F049C7B" w:rsidR="005C0C37" w:rsidRPr="009317E0" w:rsidRDefault="00EE58FA" w:rsidP="009317E0">
            <w:pPr>
              <w:pStyle w:val="ListParagraph"/>
              <w:numPr>
                <w:ilvl w:val="0"/>
                <w:numId w:val="5"/>
              </w:numPr>
              <w:spacing w:line="276" w:lineRule="auto"/>
              <w:rPr>
                <w:rFonts w:cs="Arial"/>
                <w:color w:val="000000"/>
              </w:rPr>
            </w:pPr>
            <w:r w:rsidRPr="00EE58FA">
              <w:rPr>
                <w:rFonts w:cs="Arial"/>
                <w:color w:val="000000"/>
              </w:rPr>
              <w:t>Commercial Support Agreement (If applicable)</w:t>
            </w:r>
          </w:p>
        </w:tc>
      </w:tr>
      <w:tr w:rsidR="00543E5C" w:rsidRPr="00EE58FA" w14:paraId="60AABB2A" w14:textId="77777777" w:rsidTr="00EE58FA">
        <w:tc>
          <w:tcPr>
            <w:tcW w:w="625" w:type="dxa"/>
          </w:tcPr>
          <w:p w14:paraId="42CE5046" w14:textId="77777777" w:rsidR="00543E5C" w:rsidRPr="00EE58FA" w:rsidRDefault="00543E5C" w:rsidP="00543E5C"/>
        </w:tc>
        <w:tc>
          <w:tcPr>
            <w:tcW w:w="9450" w:type="dxa"/>
          </w:tcPr>
          <w:p w14:paraId="3CC0578A" w14:textId="2BF38FB2" w:rsidR="00543E5C" w:rsidRPr="00EE58FA" w:rsidRDefault="00EE58FA" w:rsidP="00543E5C">
            <w:r w:rsidRPr="009317E0">
              <w:rPr>
                <w:b/>
                <w:bCs/>
              </w:rPr>
              <w:t>Post activity</w:t>
            </w:r>
            <w:r w:rsidR="009317E0">
              <w:t xml:space="preserve"> (each session date/time is considered an individual session and should not be summarized together) </w:t>
            </w:r>
          </w:p>
          <w:p w14:paraId="29A7195B" w14:textId="77777777" w:rsidR="00EE58FA" w:rsidRPr="00EE58FA" w:rsidRDefault="00EE58FA" w:rsidP="00EE58FA">
            <w:pPr>
              <w:pStyle w:val="ListParagraph"/>
              <w:numPr>
                <w:ilvl w:val="0"/>
                <w:numId w:val="6"/>
              </w:numPr>
            </w:pPr>
            <w:r w:rsidRPr="00EE58FA">
              <w:t>Attendance sheet</w:t>
            </w:r>
          </w:p>
          <w:p w14:paraId="2380FE0A" w14:textId="77777777" w:rsidR="00EE58FA" w:rsidRPr="00EE58FA" w:rsidRDefault="00EE58FA" w:rsidP="00EE58FA">
            <w:pPr>
              <w:pStyle w:val="ListParagraph"/>
              <w:numPr>
                <w:ilvl w:val="0"/>
                <w:numId w:val="6"/>
              </w:numPr>
            </w:pPr>
            <w:r w:rsidRPr="00EE58FA">
              <w:t>Summative evaluation</w:t>
            </w:r>
          </w:p>
          <w:p w14:paraId="7FEA7580" w14:textId="04718CE0" w:rsidR="00EE58FA" w:rsidRPr="004D3AF4" w:rsidRDefault="00EE58FA" w:rsidP="00EE58FA">
            <w:pPr>
              <w:rPr>
                <w:sz w:val="20"/>
                <w:szCs w:val="20"/>
              </w:rPr>
            </w:pPr>
            <w:r w:rsidRPr="004D3AF4">
              <w:rPr>
                <w:sz w:val="20"/>
                <w:szCs w:val="20"/>
              </w:rPr>
              <w:t xml:space="preserve">Complete and submit to </w:t>
            </w:r>
            <w:hyperlink r:id="rId11" w:history="1">
              <w:r w:rsidRPr="004D3AF4">
                <w:rPr>
                  <w:rStyle w:val="Hyperlink"/>
                  <w:rFonts w:cs="Arial"/>
                  <w:b/>
                  <w:bCs/>
                  <w:sz w:val="20"/>
                  <w:szCs w:val="20"/>
                </w:rPr>
                <w:t>barbara.wilhite@childrensal.org</w:t>
              </w:r>
            </w:hyperlink>
            <w:r w:rsidRPr="004D3AF4">
              <w:rPr>
                <w:rFonts w:cs="Arial"/>
                <w:b/>
                <w:bCs/>
                <w:sz w:val="20"/>
                <w:szCs w:val="20"/>
              </w:rPr>
              <w:t xml:space="preserve"> or </w:t>
            </w:r>
            <w:hyperlink r:id="rId12" w:history="1">
              <w:r w:rsidR="00DC4A32" w:rsidRPr="00DC4A32">
                <w:rPr>
                  <w:rStyle w:val="Hyperlink"/>
                  <w:b/>
                  <w:bCs/>
                  <w:sz w:val="20"/>
                  <w:szCs w:val="20"/>
                </w:rPr>
                <w:t>nursingcontinuingeducation@childrensal.org</w:t>
              </w:r>
            </w:hyperlink>
            <w:r w:rsidRPr="00DC4A32">
              <w:rPr>
                <w:rFonts w:cs="Arial"/>
                <w:b/>
                <w:bCs/>
                <w:sz w:val="20"/>
                <w:szCs w:val="20"/>
                <w:u w:val="single"/>
              </w:rPr>
              <w:t xml:space="preserve"> </w:t>
            </w:r>
            <w:r w:rsidRPr="004D3AF4">
              <w:rPr>
                <w:rFonts w:cs="Arial"/>
                <w:b/>
                <w:bCs/>
                <w:sz w:val="20"/>
                <w:szCs w:val="20"/>
              </w:rPr>
              <w:t>within 2 weeks of the event.</w:t>
            </w:r>
          </w:p>
        </w:tc>
      </w:tr>
    </w:tbl>
    <w:p w14:paraId="349F708F" w14:textId="77777777" w:rsidR="00543E5C" w:rsidRPr="00EE58FA" w:rsidRDefault="00543E5C" w:rsidP="00543E5C"/>
    <w:sectPr w:rsidR="00543E5C" w:rsidRPr="00EE58FA" w:rsidSect="0021545C">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72A6A" w14:textId="77777777" w:rsidR="0021545C" w:rsidRDefault="0021545C" w:rsidP="0021545C">
      <w:pPr>
        <w:spacing w:after="0" w:line="240" w:lineRule="auto"/>
      </w:pPr>
      <w:r>
        <w:separator/>
      </w:r>
    </w:p>
  </w:endnote>
  <w:endnote w:type="continuationSeparator" w:id="0">
    <w:p w14:paraId="5894004C" w14:textId="77777777" w:rsidR="0021545C" w:rsidRDefault="0021545C" w:rsidP="00215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8E94" w14:textId="0196EB04" w:rsidR="0021545C" w:rsidRPr="0021545C" w:rsidRDefault="0021545C" w:rsidP="0021545C">
    <w:pPr>
      <w:pStyle w:val="Footer"/>
      <w:jc w:val="right"/>
      <w:rPr>
        <w:sz w:val="16"/>
        <w:szCs w:val="16"/>
      </w:rPr>
    </w:pPr>
    <w:r w:rsidRPr="0021545C">
      <w:rPr>
        <w:sz w:val="16"/>
        <w:szCs w:val="16"/>
      </w:rPr>
      <w:t xml:space="preserve">Revised </w:t>
    </w:r>
    <w:r w:rsidR="00F67D40">
      <w:rPr>
        <w:sz w:val="16"/>
        <w:szCs w:val="16"/>
      </w:rPr>
      <w:t>8</w:t>
    </w:r>
    <w:r w:rsidRPr="0021545C">
      <w:rPr>
        <w:sz w:val="16"/>
        <w:szCs w:val="16"/>
      </w:rPr>
      <w:t>/2024</w:t>
    </w:r>
  </w:p>
  <w:p w14:paraId="196F04B5" w14:textId="77777777" w:rsidR="0021545C" w:rsidRDefault="00215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3D0B" w14:textId="6D402208" w:rsidR="0021545C" w:rsidRPr="0021545C" w:rsidRDefault="0021545C" w:rsidP="0021545C">
    <w:pPr>
      <w:pStyle w:val="Footer"/>
      <w:jc w:val="right"/>
      <w:rPr>
        <w:sz w:val="16"/>
        <w:szCs w:val="16"/>
      </w:rPr>
    </w:pPr>
    <w:r w:rsidRPr="0021545C">
      <w:rPr>
        <w:sz w:val="16"/>
        <w:szCs w:val="16"/>
      </w:rPr>
      <w:t xml:space="preserve">Revised </w:t>
    </w:r>
    <w:r w:rsidR="00741A3F">
      <w:rPr>
        <w:sz w:val="16"/>
        <w:szCs w:val="16"/>
      </w:rPr>
      <w:t>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51F0D" w14:textId="77777777" w:rsidR="0021545C" w:rsidRDefault="0021545C" w:rsidP="0021545C">
      <w:pPr>
        <w:spacing w:after="0" w:line="240" w:lineRule="auto"/>
      </w:pPr>
      <w:r>
        <w:separator/>
      </w:r>
    </w:p>
  </w:footnote>
  <w:footnote w:type="continuationSeparator" w:id="0">
    <w:p w14:paraId="719DEDDF" w14:textId="77777777" w:rsidR="0021545C" w:rsidRDefault="0021545C" w:rsidP="00215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EE50" w14:textId="77777777" w:rsidR="0021545C" w:rsidRDefault="0021545C" w:rsidP="0021545C">
    <w:pPr>
      <w:pStyle w:val="Footer"/>
    </w:pPr>
  </w:p>
  <w:p w14:paraId="7CA4A52E" w14:textId="03A1BED3" w:rsidR="0021545C" w:rsidRDefault="0021545C">
    <w:pPr>
      <w:pStyle w:val="Header"/>
    </w:pPr>
  </w:p>
  <w:p w14:paraId="5334887C" w14:textId="77777777" w:rsidR="0021545C" w:rsidRDefault="00215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margin" w:tblpX="2055" w:tblpY="-179"/>
      <w:tblW w:w="5575" w:type="dxa"/>
      <w:tblLook w:val="04A0" w:firstRow="1" w:lastRow="0" w:firstColumn="1" w:lastColumn="0" w:noHBand="0" w:noVBand="1"/>
    </w:tblPr>
    <w:tblGrid>
      <w:gridCol w:w="5575"/>
    </w:tblGrid>
    <w:tr w:rsidR="0021545C" w14:paraId="2675063F" w14:textId="77777777" w:rsidTr="003A6D33">
      <w:trPr>
        <w:trHeight w:val="710"/>
      </w:trPr>
      <w:tc>
        <w:tcPr>
          <w:tcW w:w="5575" w:type="dxa"/>
          <w:shd w:val="clear" w:color="auto" w:fill="D9E2F3" w:themeFill="accent1" w:themeFillTint="33"/>
        </w:tcPr>
        <w:p w14:paraId="771C6C36" w14:textId="77777777" w:rsidR="0021545C" w:rsidRPr="0021545C" w:rsidRDefault="0021545C" w:rsidP="0021545C">
          <w:pPr>
            <w:jc w:val="center"/>
            <w:rPr>
              <w:b/>
              <w:bCs/>
              <w:color w:val="FF0000"/>
              <w:sz w:val="24"/>
              <w:szCs w:val="24"/>
            </w:rPr>
          </w:pPr>
          <w:proofErr w:type="gramStart"/>
          <w:r w:rsidRPr="0021545C">
            <w:rPr>
              <w:b/>
              <w:bCs/>
              <w:color w:val="FF0000"/>
              <w:sz w:val="24"/>
              <w:szCs w:val="24"/>
            </w:rPr>
            <w:t>CHILDREN’S</w:t>
          </w:r>
          <w:proofErr w:type="gramEnd"/>
          <w:r w:rsidRPr="0021545C">
            <w:rPr>
              <w:b/>
              <w:bCs/>
              <w:color w:val="FF0000"/>
              <w:sz w:val="24"/>
              <w:szCs w:val="24"/>
            </w:rPr>
            <w:t xml:space="preserve"> OF </w:t>
          </w:r>
          <w:r>
            <w:rPr>
              <w:b/>
              <w:bCs/>
              <w:color w:val="FF0000"/>
              <w:sz w:val="24"/>
              <w:szCs w:val="24"/>
            </w:rPr>
            <w:t>ALABAMA</w:t>
          </w:r>
        </w:p>
        <w:p w14:paraId="18704789" w14:textId="77777777" w:rsidR="0021545C" w:rsidRPr="00543E5C" w:rsidRDefault="0021545C" w:rsidP="0021545C">
          <w:pPr>
            <w:jc w:val="center"/>
            <w:rPr>
              <w:b/>
              <w:bCs/>
            </w:rPr>
          </w:pPr>
          <w:r w:rsidRPr="0021545C">
            <w:rPr>
              <w:b/>
              <w:bCs/>
              <w:sz w:val="24"/>
              <w:szCs w:val="24"/>
            </w:rPr>
            <w:t>Instructions for Continuing Education</w:t>
          </w:r>
        </w:p>
      </w:tc>
    </w:tr>
  </w:tbl>
  <w:p w14:paraId="2A98763C" w14:textId="788FFFDE" w:rsidR="0021545C" w:rsidRDefault="0021545C">
    <w:pPr>
      <w:pStyle w:val="Header"/>
    </w:pPr>
    <w:r>
      <w:rPr>
        <w:noProof/>
      </w:rPr>
      <w:drawing>
        <wp:anchor distT="0" distB="0" distL="114300" distR="114300" simplePos="0" relativeHeight="251661312" behindDoc="0" locked="0" layoutInCell="1" allowOverlap="1" wp14:anchorId="4757D0D9" wp14:editId="2CB700AD">
          <wp:simplePos x="0" y="0"/>
          <wp:positionH relativeFrom="margin">
            <wp:posOffset>-285750</wp:posOffset>
          </wp:positionH>
          <wp:positionV relativeFrom="topMargin">
            <wp:posOffset>304800</wp:posOffset>
          </wp:positionV>
          <wp:extent cx="1409700" cy="5048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ildrens of Alabama_horizontal_registered.jpg"/>
                  <pic:cNvPicPr/>
                </pic:nvPicPr>
                <pic:blipFill>
                  <a:blip r:embed="rId1">
                    <a:extLst>
                      <a:ext uri="{28A0092B-C50C-407E-A947-70E740481C1C}">
                        <a14:useLocalDpi xmlns:a14="http://schemas.microsoft.com/office/drawing/2010/main" val="0"/>
                      </a:ext>
                    </a:extLst>
                  </a:blip>
                  <a:stretch>
                    <a:fillRect/>
                  </a:stretch>
                </pic:blipFill>
                <pic:spPr>
                  <a:xfrm>
                    <a:off x="0" y="0"/>
                    <a:ext cx="1409700" cy="50482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6729F"/>
    <w:multiLevelType w:val="hybridMultilevel"/>
    <w:tmpl w:val="2F08C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059A8"/>
    <w:multiLevelType w:val="hybridMultilevel"/>
    <w:tmpl w:val="9D9C14B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3133285F"/>
    <w:multiLevelType w:val="hybridMultilevel"/>
    <w:tmpl w:val="04F8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C769FC"/>
    <w:multiLevelType w:val="hybridMultilevel"/>
    <w:tmpl w:val="6840D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91A1D"/>
    <w:multiLevelType w:val="hybridMultilevel"/>
    <w:tmpl w:val="9DDA3B24"/>
    <w:lvl w:ilvl="0" w:tplc="75BE969A">
      <w:start w:val="1"/>
      <w:numFmt w:val="lowerLetter"/>
      <w:lvlText w:val="%1."/>
      <w:lvlJc w:val="left"/>
      <w:pPr>
        <w:ind w:left="1080" w:hanging="720"/>
      </w:pPr>
    </w:lvl>
    <w:lvl w:ilvl="1" w:tplc="5B125C26">
      <w:start w:val="1"/>
      <w:numFmt w:val="decimal"/>
      <w:lvlText w:val="%2."/>
      <w:lvlJc w:val="left"/>
      <w:pPr>
        <w:ind w:left="1440" w:hanging="360"/>
      </w:pPr>
      <w:rPr>
        <w:b w:val="0"/>
      </w:rPr>
    </w:lvl>
    <w:lvl w:ilvl="2" w:tplc="4AECBD52">
      <w:start w:val="1"/>
      <w:numFmt w:val="lowerLetter"/>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48D1C8B"/>
    <w:multiLevelType w:val="hybridMultilevel"/>
    <w:tmpl w:val="77B8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463D5D"/>
    <w:multiLevelType w:val="hybridMultilevel"/>
    <w:tmpl w:val="BE8A5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36966"/>
    <w:multiLevelType w:val="hybridMultilevel"/>
    <w:tmpl w:val="0C98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013284">
    <w:abstractNumId w:val="3"/>
  </w:num>
  <w:num w:numId="2" w16cid:durableId="1814565469">
    <w:abstractNumId w:val="2"/>
  </w:num>
  <w:num w:numId="3" w16cid:durableId="1372194588">
    <w:abstractNumId w:val="4"/>
  </w:num>
  <w:num w:numId="4" w16cid:durableId="1969509306">
    <w:abstractNumId w:val="7"/>
  </w:num>
  <w:num w:numId="5" w16cid:durableId="1317681384">
    <w:abstractNumId w:val="5"/>
  </w:num>
  <w:num w:numId="6" w16cid:durableId="744104860">
    <w:abstractNumId w:val="6"/>
  </w:num>
  <w:num w:numId="7" w16cid:durableId="328991047">
    <w:abstractNumId w:val="0"/>
  </w:num>
  <w:num w:numId="8" w16cid:durableId="1648123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5C"/>
    <w:rsid w:val="00191130"/>
    <w:rsid w:val="0021545C"/>
    <w:rsid w:val="0025282E"/>
    <w:rsid w:val="004D3AF4"/>
    <w:rsid w:val="00522F33"/>
    <w:rsid w:val="00543E5C"/>
    <w:rsid w:val="005C0C37"/>
    <w:rsid w:val="00616FAF"/>
    <w:rsid w:val="00741A3F"/>
    <w:rsid w:val="00772043"/>
    <w:rsid w:val="0084206B"/>
    <w:rsid w:val="00861806"/>
    <w:rsid w:val="009317E0"/>
    <w:rsid w:val="00A73DAC"/>
    <w:rsid w:val="00D66112"/>
    <w:rsid w:val="00DC4A32"/>
    <w:rsid w:val="00EE58FA"/>
    <w:rsid w:val="00F6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547C91"/>
  <w15:chartTrackingRefBased/>
  <w15:docId w15:val="{D44E275A-69BF-434C-98E1-23C0E023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3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43E5C"/>
    <w:rPr>
      <w:color w:val="0000FF"/>
      <w:u w:val="single"/>
    </w:rPr>
  </w:style>
  <w:style w:type="paragraph" w:styleId="ListParagraph">
    <w:name w:val="List Paragraph"/>
    <w:basedOn w:val="Normal"/>
    <w:uiPriority w:val="34"/>
    <w:qFormat/>
    <w:rsid w:val="00772043"/>
    <w:pPr>
      <w:ind w:left="720"/>
      <w:contextualSpacing/>
    </w:pPr>
  </w:style>
  <w:style w:type="paragraph" w:styleId="Header">
    <w:name w:val="header"/>
    <w:basedOn w:val="Normal"/>
    <w:link w:val="HeaderChar"/>
    <w:uiPriority w:val="99"/>
    <w:unhideWhenUsed/>
    <w:rsid w:val="00215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45C"/>
  </w:style>
  <w:style w:type="paragraph" w:styleId="Footer">
    <w:name w:val="footer"/>
    <w:basedOn w:val="Normal"/>
    <w:link w:val="FooterChar"/>
    <w:uiPriority w:val="99"/>
    <w:unhideWhenUsed/>
    <w:rsid w:val="00215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45C"/>
  </w:style>
  <w:style w:type="character" w:styleId="UnresolvedMention">
    <w:name w:val="Unresolved Mention"/>
    <w:basedOn w:val="DefaultParagraphFont"/>
    <w:uiPriority w:val="99"/>
    <w:semiHidden/>
    <w:unhideWhenUsed/>
    <w:rsid w:val="00252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bentley@childrensal.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ursingcontinuingeducation@childrensal.org" TargetMode="External"/><Relationship Id="rId12" Type="http://schemas.openxmlformats.org/officeDocument/2006/relationships/hyperlink" Target="mailto:nursingcontinuingeducation@childrensal.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rbara.wilhite@childrensal.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ann.bentley@childrensal.org" TargetMode="External"/><Relationship Id="rId4" Type="http://schemas.openxmlformats.org/officeDocument/2006/relationships/webSettings" Target="webSettings.xml"/><Relationship Id="rId9" Type="http://schemas.openxmlformats.org/officeDocument/2006/relationships/hyperlink" Target="mailto:nursingcontinuingeducation@childrensal.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Bentley</dc:creator>
  <cp:keywords/>
  <dc:description/>
  <cp:lastModifiedBy>Ann Bentley</cp:lastModifiedBy>
  <cp:revision>2</cp:revision>
  <dcterms:created xsi:type="dcterms:W3CDTF">2025-11-11T11:56:00Z</dcterms:created>
  <dcterms:modified xsi:type="dcterms:W3CDTF">2025-11-11T11:56:00Z</dcterms:modified>
</cp:coreProperties>
</file>